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652" w:rsidRPr="00763652" w:rsidRDefault="00763652" w:rsidP="007636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636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3</w:t>
      </w:r>
      <w:r w:rsidRPr="00D1226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D</w:t>
      </w:r>
      <w:r w:rsidRPr="007636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D1226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NEWTON</w:t>
      </w:r>
      <w:r w:rsidRPr="0076365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763652" w:rsidRPr="00A930C1" w:rsidRDefault="00763652" w:rsidP="00763652">
      <w:pPr>
        <w:contextualSpacing/>
        <w:jc w:val="both"/>
        <w:rPr>
          <w:b/>
        </w:rPr>
      </w:pPr>
      <w:r w:rsidRPr="00A930C1">
        <w:rPr>
          <w:b/>
        </w:rPr>
        <w:t>Применение 3D N</w:t>
      </w:r>
      <w:r w:rsidR="00867905">
        <w:rPr>
          <w:b/>
          <w:lang w:val="en-US"/>
        </w:rPr>
        <w:t>EWTON</w:t>
      </w:r>
      <w:r w:rsidRPr="00A930C1">
        <w:rPr>
          <w:b/>
        </w:rPr>
        <w:t xml:space="preserve"> для измерения функции </w:t>
      </w:r>
      <w:proofErr w:type="spellStart"/>
      <w:r w:rsidRPr="00A930C1">
        <w:rPr>
          <w:b/>
        </w:rPr>
        <w:t>паравертебральных</w:t>
      </w:r>
      <w:proofErr w:type="spellEnd"/>
      <w:r w:rsidRPr="00A930C1">
        <w:rPr>
          <w:b/>
        </w:rPr>
        <w:t xml:space="preserve"> мышц.</w:t>
      </w:r>
    </w:p>
    <w:p w:rsidR="00763652" w:rsidRDefault="00763652" w:rsidP="00763652">
      <w:pPr>
        <w:contextualSpacing/>
        <w:jc w:val="both"/>
      </w:pPr>
      <w:r>
        <w:t>Показатели для мышц сгибателей и разгибателей, измеренные с помощью 3D</w:t>
      </w:r>
      <w:r w:rsidR="00867905" w:rsidRPr="00867905">
        <w:t xml:space="preserve"> </w:t>
      </w:r>
      <w:r>
        <w:t xml:space="preserve">NEWTON, сильно коррелировали с показателями, полученными с помощью поверхностной электромиографии (ЭМГ). В случае с </w:t>
      </w:r>
      <w:proofErr w:type="spellStart"/>
      <w:r>
        <w:t>Biotex</w:t>
      </w:r>
      <w:proofErr w:type="spellEnd"/>
      <w:r>
        <w:t>® показатели сильно коррелировали для мышц сгибателей, но не для разгибат</w:t>
      </w:r>
      <w:r w:rsidR="00867905">
        <w:t xml:space="preserve">елей. Это демонстрирует, что 3D </w:t>
      </w:r>
      <w:r>
        <w:t>NEWTON может быть успешным методом измерения функции поясничного отдела в клинической практике. Однако показатели для мышц сгибателей и разгиб</w:t>
      </w:r>
      <w:r w:rsidR="00867905">
        <w:t xml:space="preserve">ателей, измеренные с помощью 3D </w:t>
      </w:r>
      <w:r>
        <w:t xml:space="preserve">NEWTON®, не коррелировали с показателями, полученными с помощью </w:t>
      </w:r>
      <w:proofErr w:type="spellStart"/>
      <w:r>
        <w:t>Biodex</w:t>
      </w:r>
      <w:proofErr w:type="spellEnd"/>
      <w:r>
        <w:t>®. Исследования других движений, кроме сгибания и разгибания, не проводились, поэтому необходимы дальнейшие исследования.</w:t>
      </w:r>
    </w:p>
    <w:p w:rsidR="005933EE" w:rsidRDefault="005933EE"/>
    <w:p w:rsidR="00763652" w:rsidRPr="00BF1CE3" w:rsidRDefault="00763652" w:rsidP="00763652">
      <w:pPr>
        <w:contextualSpacing/>
        <w:jc w:val="both"/>
        <w:rPr>
          <w:b/>
        </w:rPr>
      </w:pPr>
      <w:r w:rsidRPr="00BF1CE3">
        <w:rPr>
          <w:b/>
        </w:rPr>
        <w:t>Влияние визуальной биологической обратной связи на ЭМГ активность мышц туловища и на длительность времени удержания правильного положения во время лечения при наклоне всего тела.</w:t>
      </w:r>
    </w:p>
    <w:p w:rsidR="00763652" w:rsidRDefault="00763652" w:rsidP="00763652">
      <w:pPr>
        <w:contextualSpacing/>
        <w:jc w:val="both"/>
      </w:pPr>
      <w:r>
        <w:t>В этом исследовании изучалось влияние визуальной биологической обратной связи на ЭМГ активность мышц туловища и на длительность времени удержания правильного положения тела во время изометрических упражнений, использующих противодействие силе тяжести за счет наклона всего тела в направлениях назад и вперёд. Исследования проводились со здоровыми людьми, не испытывающими боли или механических повреждений поясничного отдела.</w:t>
      </w:r>
    </w:p>
    <w:p w:rsidR="00DF5A2D" w:rsidRDefault="00DF5A2D" w:rsidP="00DF5A2D">
      <w:pPr>
        <w:contextualSpacing/>
        <w:jc w:val="both"/>
      </w:pPr>
      <w:r>
        <w:t xml:space="preserve">В результате при визуальной биологической обратной связи существенно возрастала только ЭМГ активность наружной косой мышцы живота, обеспечивающей устойчивость </w:t>
      </w:r>
      <w:r w:rsidRPr="00DF5A2D">
        <w:t>(</w:t>
      </w:r>
      <w:proofErr w:type="gramStart"/>
      <w:r w:rsidRPr="00DF5A2D">
        <w:t>p&lt;</w:t>
      </w:r>
      <w:proofErr w:type="gramEnd"/>
      <w:r w:rsidRPr="00DF5A2D">
        <w:t>.05)</w:t>
      </w:r>
      <w:r>
        <w:t xml:space="preserve">. ЭМГ активность мышцы, выпрямляющей позвоночник, прямой мышцы живота и внутренней косой мышцы живота значительно не возросла. Возросла относительная ЭМГ активность внутренней косой мышцы живота, обеспечивающей устойчивость, по сравнению с прямой мышцей живота </w:t>
      </w:r>
      <w:r w:rsidRPr="00DF5A2D">
        <w:t>(</w:t>
      </w:r>
      <w:proofErr w:type="gramStart"/>
      <w:r w:rsidRPr="00DF5A2D">
        <w:t>p&lt;</w:t>
      </w:r>
      <w:proofErr w:type="gramEnd"/>
      <w:r w:rsidRPr="00DF5A2D">
        <w:t>.05)</w:t>
      </w:r>
      <w:r>
        <w:t>.</w:t>
      </w:r>
    </w:p>
    <w:p w:rsidR="00DF5A2D" w:rsidRDefault="00DF5A2D" w:rsidP="00DF5A2D">
      <w:pPr>
        <w:contextualSpacing/>
        <w:jc w:val="both"/>
      </w:pPr>
      <w:r>
        <w:t xml:space="preserve">В дополнение, при визуальной биологической обратной связи время удержания правильного положения существенно увеличилось </w:t>
      </w:r>
      <w:r w:rsidRPr="00DF5A2D">
        <w:t>(</w:t>
      </w:r>
      <w:proofErr w:type="gramStart"/>
      <w:r w:rsidRPr="00DF5A2D">
        <w:t>p&lt;</w:t>
      </w:r>
      <w:proofErr w:type="gramEnd"/>
      <w:r w:rsidRPr="00DF5A2D">
        <w:t>.05)</w:t>
      </w:r>
      <w:r>
        <w:t>. Это указывает на то, что визуальная биологическая обратная связь посредством сенсоров эффективна при упражнениях с наклоном всего тела против силы тяжести, по сравнению с существующими в настоящее время упражнениями без такой связи.</w:t>
      </w:r>
    </w:p>
    <w:p w:rsidR="00763652" w:rsidRDefault="00DF5A2D" w:rsidP="00DF5A2D">
      <w:pPr>
        <w:contextualSpacing/>
        <w:jc w:val="both"/>
      </w:pPr>
      <w:r w:rsidRPr="009C0002">
        <w:t xml:space="preserve">На основании выше изложенных результатов можно сделать вывод, что визуальная биологическая обратная связь важна для эффективного увеличения ЭМГ активности наружной косой мышцы живота и относительной активности внутренней косой мышцы живота, а также для поддержания правильного положения </w:t>
      </w:r>
      <w:r w:rsidR="00867905">
        <w:t xml:space="preserve">тела </w:t>
      </w:r>
      <w:bookmarkStart w:id="0" w:name="_GoBack"/>
      <w:bookmarkEnd w:id="0"/>
      <w:r w:rsidRPr="009C0002">
        <w:t xml:space="preserve">во время </w:t>
      </w:r>
      <w:r>
        <w:t xml:space="preserve">выполнения </w:t>
      </w:r>
      <w:r w:rsidRPr="009C0002">
        <w:t>упражнений по стабилизации туловища против силы тяжести.</w:t>
      </w:r>
    </w:p>
    <w:p w:rsidR="00DF5A2D" w:rsidRDefault="00DF5A2D" w:rsidP="00DF5A2D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3A2872" wp14:editId="172E473A">
            <wp:extent cx="5840436" cy="5012132"/>
            <wp:effectExtent l="19050" t="0" r="7914" b="0"/>
            <wp:docPr id="1" name="Рисунок 1" descr="http://www.itmedicalgroup.com/wp-content/uploads/2015/09/3D-Newt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tmedicalgroup.com/wp-content/uploads/2015/09/3D-Newton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647" cy="501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BBE" w:rsidRDefault="008A2BBE" w:rsidP="00DF5A2D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177106" wp14:editId="3057C47A">
            <wp:extent cx="5648122" cy="5237271"/>
            <wp:effectExtent l="19050" t="0" r="0" b="0"/>
            <wp:docPr id="2" name="Рисунок 2" descr="http://www.itmedicalgroup.com/wp-content/uploads/2015/09/3D-New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tmedicalgroup.com/wp-content/uploads/2015/09/3D-Newt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76" cy="52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652"/>
    <w:rsid w:val="005933EE"/>
    <w:rsid w:val="00763652"/>
    <w:rsid w:val="00867905"/>
    <w:rsid w:val="008A2BBE"/>
    <w:rsid w:val="00DF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A76D"/>
  <w15:chartTrackingRefBased/>
  <w15:docId w15:val="{C2B7E8E2-D5DB-4998-A535-2834A4C7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6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Kleyn</dc:creator>
  <cp:keywords/>
  <dc:description/>
  <cp:lastModifiedBy>Anna Kleyn</cp:lastModifiedBy>
  <cp:revision>3</cp:revision>
  <dcterms:created xsi:type="dcterms:W3CDTF">2020-09-28T18:13:00Z</dcterms:created>
  <dcterms:modified xsi:type="dcterms:W3CDTF">2020-10-02T11:41:00Z</dcterms:modified>
</cp:coreProperties>
</file>